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72"/>
      </w:tblGrid>
      <w:tr w:rsidR="009F1C80" w:rsidRPr="009F1C80" w:rsidTr="009F1C80">
        <w:tc>
          <w:tcPr>
            <w:tcW w:w="0" w:type="auto"/>
            <w:tcBorders>
              <w:top w:val="nil"/>
              <w:bottom w:val="nil"/>
            </w:tcBorders>
            <w:shd w:val="clear" w:color="auto" w:fill="FAFAFA"/>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72"/>
            </w:tblGrid>
            <w:tr w:rsidR="009F1C80" w:rsidRPr="009F1C80">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9F1C80" w:rsidRPr="009F1C80">
                          <w:tc>
                            <w:tcPr>
                              <w:tcW w:w="0" w:type="auto"/>
                              <w:tcMar>
                                <w:top w:w="0" w:type="dxa"/>
                                <w:left w:w="135" w:type="dxa"/>
                                <w:bottom w:w="0" w:type="dxa"/>
                                <w:right w:w="135" w:type="dxa"/>
                              </w:tcMar>
                              <w:hideMark/>
                            </w:tcPr>
                            <w:p w:rsidR="009F1C80" w:rsidRPr="009F1C80" w:rsidRDefault="009F1C80" w:rsidP="009F1C80">
                              <w:pPr>
                                <w:spacing w:after="0" w:line="240" w:lineRule="auto"/>
                                <w:jc w:val="center"/>
                                <w:rPr>
                                  <w:rFonts w:ascii="Times New Roman" w:eastAsia="Times New Roman" w:hAnsi="Times New Roman"/>
                                  <w:sz w:val="24"/>
                                  <w:szCs w:val="24"/>
                                  <w:lang w:eastAsia="de-DE"/>
                                </w:rPr>
                              </w:pPr>
                              <w:r w:rsidRPr="009F1C80">
                                <w:rPr>
                                  <w:rFonts w:ascii="Times New Roman" w:eastAsia="Times New Roman" w:hAnsi="Times New Roman"/>
                                  <w:noProof/>
                                  <w:color w:val="0000FF"/>
                                  <w:sz w:val="24"/>
                                  <w:szCs w:val="24"/>
                                  <w:lang w:eastAsia="de-DE"/>
                                </w:rPr>
                                <w:drawing>
                                  <wp:inline distT="0" distB="0" distL="0" distR="0" wp14:anchorId="14A570CB" wp14:editId="29E4D4FE">
                                    <wp:extent cx="5373370" cy="933450"/>
                                    <wp:effectExtent l="0" t="0" r="0" b="0"/>
                                    <wp:docPr id="1" name="Bild 1" descr="https://gallery.mailchimp.com/02811a0fafd90bc23c1b56df7/images/ddd687e0-d53e-4aa8-8454-bf19af4f111a.pn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02811a0fafd90bc23c1b56df7/images/ddd687e0-d53e-4aa8-8454-bf19af4f111a.pn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3370" cy="933450"/>
                                            </a:xfrm>
                                            <a:prstGeom prst="rect">
                                              <a:avLst/>
                                            </a:prstGeom>
                                            <a:noFill/>
                                            <a:ln>
                                              <a:noFill/>
                                            </a:ln>
                                          </pic:spPr>
                                        </pic:pic>
                                      </a:graphicData>
                                    </a:graphic>
                                  </wp:inline>
                                </w:drawing>
                              </w: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0" w:type="dxa"/>
                                <w:left w:w="270" w:type="dxa"/>
                                <w:bottom w:w="135" w:type="dxa"/>
                                <w:right w:w="270" w:type="dxa"/>
                              </w:tcMar>
                              <w:hideMark/>
                            </w:tcPr>
                            <w:p w:rsidR="009F1C80" w:rsidRPr="009F1C80" w:rsidRDefault="009F1C80" w:rsidP="009F1C80">
                              <w:pPr>
                                <w:spacing w:after="0" w:line="300" w:lineRule="auto"/>
                                <w:jc w:val="center"/>
                                <w:outlineLvl w:val="1"/>
                                <w:rPr>
                                  <w:rFonts w:ascii="Helvetica" w:eastAsia="Times New Roman" w:hAnsi="Helvetica" w:cs="Helvetica"/>
                                  <w:color w:val="000000"/>
                                  <w:sz w:val="27"/>
                                  <w:szCs w:val="27"/>
                                  <w:lang w:eastAsia="de-DE"/>
                                </w:rPr>
                              </w:pPr>
                              <w:r w:rsidRPr="009F1C80">
                                <w:rPr>
                                  <w:rFonts w:ascii="Helvetica" w:eastAsia="Times New Roman" w:hAnsi="Helvetica" w:cs="Helvetica"/>
                                  <w:b/>
                                  <w:bCs/>
                                  <w:color w:val="B22222"/>
                                  <w:sz w:val="27"/>
                                  <w:szCs w:val="27"/>
                                  <w:lang w:eastAsia="de-DE"/>
                                </w:rPr>
                                <w:t>Zwei wichtige Mitteilungen der Thüringer Ehrenamtsstiftung</w:t>
                              </w: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270" w:type="dxa"/>
                          <w:left w:w="270" w:type="dxa"/>
                          <w:bottom w:w="270" w:type="dxa"/>
                          <w:right w:w="270" w:type="dxa"/>
                        </w:tcMar>
                        <w:vAlign w:val="center"/>
                        <w:hideMark/>
                      </w:tcPr>
                      <w:tbl>
                        <w:tblPr>
                          <w:tblW w:w="5000" w:type="pct"/>
                          <w:tblBorders>
                            <w:top w:val="threeDEngrave" w:sz="6" w:space="0" w:color="222222"/>
                          </w:tblBorders>
                          <w:tblCellMar>
                            <w:left w:w="0" w:type="dxa"/>
                            <w:right w:w="0" w:type="dxa"/>
                          </w:tblCellMar>
                          <w:tblLook w:val="04A0" w:firstRow="1" w:lastRow="0" w:firstColumn="1" w:lastColumn="0" w:noHBand="0" w:noVBand="1"/>
                        </w:tblPr>
                        <w:tblGrid>
                          <w:gridCol w:w="8532"/>
                        </w:tblGrid>
                        <w:tr w:rsidR="009F1C80" w:rsidRPr="009F1C80">
                          <w:tc>
                            <w:tcPr>
                              <w:tcW w:w="0" w:type="auto"/>
                              <w:vAlign w:val="center"/>
                              <w:hideMark/>
                            </w:tcPr>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jc w:val="center"/>
              <w:rPr>
                <w:rFonts w:ascii="Times New Roman" w:eastAsia="Times New Roman" w:hAnsi="Times New Roman"/>
                <w:sz w:val="24"/>
                <w:szCs w:val="24"/>
                <w:lang w:eastAsia="de-DE"/>
              </w:rPr>
            </w:pPr>
          </w:p>
        </w:tc>
      </w:tr>
      <w:tr w:rsidR="009F1C80" w:rsidRPr="009F1C80" w:rsidTr="009F1C80">
        <w:tc>
          <w:tcPr>
            <w:tcW w:w="0" w:type="auto"/>
            <w:tcBorders>
              <w:top w:val="nil"/>
              <w:bottom w:val="nil"/>
            </w:tcBorders>
            <w:shd w:val="clear" w:color="auto" w:fill="FFFFFF"/>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72"/>
            </w:tblGrid>
            <w:tr w:rsidR="009F1C80" w:rsidRPr="009F1C80">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0" w:type="dxa"/>
                                <w:left w:w="270" w:type="dxa"/>
                                <w:bottom w:w="135" w:type="dxa"/>
                                <w:right w:w="270" w:type="dxa"/>
                              </w:tcMar>
                              <w:hideMark/>
                            </w:tcPr>
                            <w:p w:rsidR="009F1C80" w:rsidRPr="009F1C80" w:rsidRDefault="009F1C80" w:rsidP="009F1C80">
                              <w:pPr>
                                <w:spacing w:after="0" w:line="300" w:lineRule="auto"/>
                                <w:jc w:val="center"/>
                                <w:outlineLvl w:val="2"/>
                                <w:rPr>
                                  <w:rFonts w:ascii="Helvetica" w:eastAsia="Times New Roman" w:hAnsi="Helvetica" w:cs="Helvetica"/>
                                  <w:b/>
                                  <w:bCs/>
                                  <w:color w:val="202020"/>
                                  <w:sz w:val="30"/>
                                  <w:szCs w:val="30"/>
                                  <w:lang w:eastAsia="de-DE"/>
                                </w:rPr>
                              </w:pPr>
                              <w:r w:rsidRPr="009F1C80">
                                <w:rPr>
                                  <w:rFonts w:ascii="Helvetica" w:eastAsia="Times New Roman" w:hAnsi="Helvetica" w:cs="Helvetica"/>
                                  <w:b/>
                                  <w:bCs/>
                                  <w:color w:val="202020"/>
                                  <w:sz w:val="30"/>
                                  <w:szCs w:val="30"/>
                                  <w:lang w:eastAsia="de-DE"/>
                                </w:rPr>
                                <w:t>Sonderfonds Vereine in Not</w:t>
                              </w:r>
                            </w:p>
                            <w:p w:rsidR="009F1C80" w:rsidRPr="009F1C80" w:rsidRDefault="009F1C80" w:rsidP="009F1C80">
                              <w:pPr>
                                <w:spacing w:after="0" w:line="360" w:lineRule="auto"/>
                                <w:rPr>
                                  <w:rFonts w:ascii="Helvetica" w:eastAsia="Times New Roman" w:hAnsi="Helvetica" w:cs="Helvetica"/>
                                  <w:color w:val="202020"/>
                                  <w:sz w:val="24"/>
                                  <w:szCs w:val="24"/>
                                  <w:lang w:eastAsia="de-DE"/>
                                </w:rPr>
                              </w:pPr>
                              <w:r w:rsidRPr="009F1C80">
                                <w:rPr>
                                  <w:rFonts w:ascii="Helvetica" w:eastAsia="Times New Roman" w:hAnsi="Helvetica" w:cs="Helvetica"/>
                                  <w:color w:val="202020"/>
                                  <w:sz w:val="24"/>
                                  <w:szCs w:val="24"/>
                                  <w:lang w:eastAsia="de-DE"/>
                                </w:rPr>
                                <w:t xml:space="preserve">Seit dem 3. August 2020 vergeben wir mit unserem </w:t>
                              </w:r>
                              <w:hyperlink r:id="rId7" w:tgtFrame="_blank" w:history="1">
                                <w:r w:rsidRPr="009F1C80">
                                  <w:rPr>
                                    <w:rFonts w:ascii="Helvetica" w:eastAsia="Times New Roman" w:hAnsi="Helvetica" w:cs="Helvetica"/>
                                    <w:color w:val="007C89"/>
                                    <w:sz w:val="24"/>
                                    <w:szCs w:val="24"/>
                                    <w:u w:val="single"/>
                                    <w:lang w:eastAsia="de-DE"/>
                                  </w:rPr>
                                  <w:t>"Sonderfonds für Vereine in Not"</w:t>
                                </w:r>
                              </w:hyperlink>
                              <w:r w:rsidRPr="009F1C80">
                                <w:rPr>
                                  <w:rFonts w:ascii="Helvetica" w:eastAsia="Times New Roman" w:hAnsi="Helvetica" w:cs="Helvetica"/>
                                  <w:color w:val="202020"/>
                                  <w:sz w:val="24"/>
                                  <w:szCs w:val="24"/>
                                  <w:lang w:eastAsia="de-DE"/>
                                </w:rPr>
                                <w:t xml:space="preserve"> bis zu 4.000 € an Thüringer Vereine, die aufgrund der Auswirkungen der Corona-Pandemie finanziell in eine existenzbedrohende Lage geraten sind.</w:t>
                              </w:r>
                              <w:r w:rsidRPr="009F1C80">
                                <w:rPr>
                                  <w:rFonts w:ascii="Helvetica" w:eastAsia="Times New Roman" w:hAnsi="Helvetica" w:cs="Helvetica"/>
                                  <w:color w:val="202020"/>
                                  <w:sz w:val="24"/>
                                  <w:szCs w:val="24"/>
                                  <w:lang w:eastAsia="de-DE"/>
                                </w:rPr>
                                <w:br/>
                                <w:t> </w:t>
                              </w:r>
                              <w:r w:rsidRPr="009F1C80">
                                <w:rPr>
                                  <w:rFonts w:ascii="Helvetica" w:eastAsia="Times New Roman" w:hAnsi="Helvetica" w:cs="Helvetica"/>
                                  <w:color w:val="202020"/>
                                  <w:sz w:val="24"/>
                                  <w:szCs w:val="24"/>
                                  <w:lang w:eastAsia="de-DE"/>
                                </w:rPr>
                                <w:br/>
                                <w:t>Dabei konnten wir mit einem Gesamtvolumen von 500.000 € etwa Kosten für Mieten, Versicherungen, Instandhaltungen und Verbrauchsmaterial, Beiträge in Dachverbänden, Stornokosten für ausgefallene Veranstaltungen, für Öffentlichkeitsarbeit oder für Maßnahmen zur digitalen Mitgliederverwaltung ab dem 28.03.2020 erstatten.</w:t>
                              </w:r>
                              <w:r w:rsidRPr="009F1C80">
                                <w:rPr>
                                  <w:rFonts w:ascii="Helvetica" w:eastAsia="Times New Roman" w:hAnsi="Helvetica" w:cs="Helvetica"/>
                                  <w:color w:val="202020"/>
                                  <w:sz w:val="24"/>
                                  <w:szCs w:val="24"/>
                                  <w:lang w:eastAsia="de-DE"/>
                                </w:rPr>
                                <w:br/>
                                <w:t> </w:t>
                              </w:r>
                              <w:r w:rsidRPr="009F1C80">
                                <w:rPr>
                                  <w:rFonts w:ascii="Helvetica" w:eastAsia="Times New Roman" w:hAnsi="Helvetica" w:cs="Helvetica"/>
                                  <w:color w:val="202020"/>
                                  <w:sz w:val="24"/>
                                  <w:szCs w:val="24"/>
                                  <w:lang w:eastAsia="de-DE"/>
                                </w:rPr>
                                <w:br/>
                                <w:t>Nach mittlerweile drei Monaten Laufzeit sind bei uns 264 Anträge eingegangen, in denen über 600.000 € beantragt wurden. Davon sind über 400.000 € bereits bewilligt.</w:t>
                              </w:r>
                              <w:r w:rsidRPr="009F1C80">
                                <w:rPr>
                                  <w:rFonts w:ascii="Helvetica" w:eastAsia="Times New Roman" w:hAnsi="Helvetica" w:cs="Helvetica"/>
                                  <w:color w:val="202020"/>
                                  <w:sz w:val="24"/>
                                  <w:szCs w:val="24"/>
                                  <w:lang w:eastAsia="de-DE"/>
                                </w:rPr>
                                <w:br/>
                                <w:t> </w:t>
                              </w:r>
                              <w:r w:rsidRPr="009F1C80">
                                <w:rPr>
                                  <w:rFonts w:ascii="Helvetica" w:eastAsia="Times New Roman" w:hAnsi="Helvetica" w:cs="Helvetica"/>
                                  <w:color w:val="202020"/>
                                  <w:sz w:val="24"/>
                                  <w:szCs w:val="24"/>
                                  <w:lang w:eastAsia="de-DE"/>
                                </w:rPr>
                                <w:br/>
                              </w:r>
                              <w:r w:rsidRPr="009F1C80">
                                <w:rPr>
                                  <w:rFonts w:ascii="Helvetica" w:eastAsia="Times New Roman" w:hAnsi="Helvetica" w:cs="Helvetica"/>
                                  <w:b/>
                                  <w:bCs/>
                                  <w:color w:val="B22222"/>
                                  <w:sz w:val="24"/>
                                  <w:szCs w:val="24"/>
                                  <w:lang w:eastAsia="de-DE"/>
                                </w:rPr>
                                <w:t>Deshalb müssen wir Sie darum bitten, keine Anträge mehr in der Thüringer Ehrenamtsstiftung einzureichen. Wir werden weiterhin unser Bestes geben, auch die restlichen Anträge so schnell wie möglich zu bearbeiten.</w:t>
                              </w:r>
                              <w:r w:rsidRPr="009F1C80">
                                <w:rPr>
                                  <w:rFonts w:ascii="Helvetica" w:eastAsia="Times New Roman" w:hAnsi="Helvetica" w:cs="Helvetica"/>
                                  <w:color w:val="202020"/>
                                  <w:sz w:val="24"/>
                                  <w:szCs w:val="24"/>
                                  <w:lang w:eastAsia="de-DE"/>
                                </w:rPr>
                                <w:br/>
                                <w:t> </w:t>
                              </w:r>
                              <w:r w:rsidRPr="009F1C80">
                                <w:rPr>
                                  <w:rFonts w:ascii="Helvetica" w:eastAsia="Times New Roman" w:hAnsi="Helvetica" w:cs="Helvetica"/>
                                  <w:color w:val="202020"/>
                                  <w:sz w:val="24"/>
                                  <w:szCs w:val="24"/>
                                  <w:lang w:eastAsia="de-DE"/>
                                </w:rPr>
                                <w:br/>
                              </w:r>
                              <w:r w:rsidRPr="009F1C80">
                                <w:rPr>
                                  <w:rFonts w:ascii="Helvetica" w:eastAsia="Times New Roman" w:hAnsi="Helvetica" w:cs="Helvetica"/>
                                  <w:b/>
                                  <w:bCs/>
                                  <w:color w:val="202020"/>
                                  <w:sz w:val="24"/>
                                  <w:szCs w:val="24"/>
                                  <w:lang w:eastAsia="de-DE"/>
                                </w:rPr>
                                <w:t>Auf diesem Weg möchten wir uns nochmals bei allen engagierten Personen bedanken, die in dieser schweren Zeit durchhalten und den Vereinsbetrieb trotz aller Widrigkeiten am Laufen halten - Ihr Einsatz ist von unschätzbarem Wert für unsere Gesellschaft.</w:t>
                              </w:r>
                              <w:r w:rsidRPr="009F1C80">
                                <w:rPr>
                                  <w:rFonts w:ascii="Helvetica" w:eastAsia="Times New Roman" w:hAnsi="Helvetica" w:cs="Helvetica"/>
                                  <w:color w:val="202020"/>
                                  <w:sz w:val="24"/>
                                  <w:szCs w:val="24"/>
                                  <w:lang w:eastAsia="de-DE"/>
                                </w:rPr>
                                <w:br/>
                              </w:r>
                              <w:r w:rsidRPr="009F1C80">
                                <w:rPr>
                                  <w:rFonts w:ascii="Helvetica" w:eastAsia="Times New Roman" w:hAnsi="Helvetica" w:cs="Helvetica"/>
                                  <w:color w:val="202020"/>
                                  <w:sz w:val="24"/>
                                  <w:szCs w:val="24"/>
                                  <w:lang w:eastAsia="de-DE"/>
                                </w:rPr>
                                <w:br/>
                              </w:r>
                              <w:bookmarkStart w:id="0" w:name="_GoBack"/>
                              <w:r w:rsidRPr="009F1C80">
                                <w:rPr>
                                  <w:rFonts w:ascii="Helvetica" w:eastAsia="Times New Roman" w:hAnsi="Helvetica" w:cs="Helvetica"/>
                                  <w:noProof/>
                                  <w:color w:val="007C89"/>
                                  <w:sz w:val="24"/>
                                  <w:szCs w:val="24"/>
                                  <w:lang w:eastAsia="de-DE"/>
                                </w:rPr>
                                <w:lastRenderedPageBreak/>
                                <w:drawing>
                                  <wp:inline distT="0" distB="0" distL="0" distR="0" wp14:anchorId="356F6024" wp14:editId="0CC80E24">
                                    <wp:extent cx="5481682" cy="7753611"/>
                                    <wp:effectExtent l="0" t="0" r="5080" b="0"/>
                                    <wp:docPr id="2" name="Bild 2" descr="https://mcusercontent.com/02811a0fafd90bc23c1b56df7/images/b3c2be12-c883-4e12-81ab-a73791cfd33f.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02811a0fafd90bc23c1b56df7/images/b3c2be12-c883-4e12-81ab-a73791cfd33f.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5226" cy="7758624"/>
                                            </a:xfrm>
                                            <a:prstGeom prst="rect">
                                              <a:avLst/>
                                            </a:prstGeom>
                                            <a:noFill/>
                                            <a:ln>
                                              <a:noFill/>
                                            </a:ln>
                                          </pic:spPr>
                                        </pic:pic>
                                      </a:graphicData>
                                    </a:graphic>
                                  </wp:inline>
                                </w:drawing>
                              </w:r>
                              <w:bookmarkEnd w:id="0"/>
                            </w:p>
                            <w:p w:rsidR="009F1C80" w:rsidRPr="009F1C80" w:rsidRDefault="009F1C80" w:rsidP="009F1C80">
                              <w:pPr>
                                <w:spacing w:after="0" w:line="360" w:lineRule="auto"/>
                                <w:jc w:val="center"/>
                                <w:rPr>
                                  <w:rFonts w:ascii="Helvetica" w:eastAsia="Times New Roman" w:hAnsi="Helvetica" w:cs="Helvetica"/>
                                  <w:color w:val="202020"/>
                                  <w:sz w:val="24"/>
                                  <w:szCs w:val="24"/>
                                  <w:lang w:eastAsia="de-DE"/>
                                </w:rPr>
                              </w:pPr>
                              <w:r w:rsidRPr="009F1C80">
                                <w:rPr>
                                  <w:rFonts w:ascii="Helvetica" w:eastAsia="Times New Roman" w:hAnsi="Helvetica" w:cs="Helvetica"/>
                                  <w:noProof/>
                                  <w:color w:val="007C89"/>
                                  <w:sz w:val="24"/>
                                  <w:szCs w:val="24"/>
                                  <w:lang w:eastAsia="de-DE"/>
                                </w:rPr>
                                <w:lastRenderedPageBreak/>
                                <w:drawing>
                                  <wp:inline distT="0" distB="0" distL="0" distR="0" wp14:anchorId="4BF3232C" wp14:editId="49993D34">
                                    <wp:extent cx="5467611" cy="3868279"/>
                                    <wp:effectExtent l="0" t="0" r="0" b="0"/>
                                    <wp:docPr id="3" name="Bild 3" descr="https://mcusercontent.com/02811a0fafd90bc23c1b56df7/images/08fe8d1e-bb4e-4e45-bbe2-7ba51825a093.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02811a0fafd90bc23c1b56df7/images/08fe8d1e-bb4e-4e45-bbe2-7ba51825a093.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0706" cy="3870469"/>
                                            </a:xfrm>
                                            <a:prstGeom prst="rect">
                                              <a:avLst/>
                                            </a:prstGeom>
                                            <a:noFill/>
                                            <a:ln>
                                              <a:noFill/>
                                            </a:ln>
                                          </pic:spPr>
                                        </pic:pic>
                                      </a:graphicData>
                                    </a:graphic>
                                  </wp:inline>
                                </w:drawing>
                              </w: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270" w:type="dxa"/>
                          <w:left w:w="270" w:type="dxa"/>
                          <w:bottom w:w="270" w:type="dxa"/>
                          <w:right w:w="270" w:type="dxa"/>
                        </w:tcMar>
                        <w:vAlign w:val="center"/>
                        <w:hideMark/>
                      </w:tcPr>
                      <w:tbl>
                        <w:tblPr>
                          <w:tblW w:w="5000" w:type="pct"/>
                          <w:tblBorders>
                            <w:top w:val="threeDEngrave" w:sz="6" w:space="0" w:color="222222"/>
                          </w:tblBorders>
                          <w:tblCellMar>
                            <w:left w:w="0" w:type="dxa"/>
                            <w:right w:w="0" w:type="dxa"/>
                          </w:tblCellMar>
                          <w:tblLook w:val="04A0" w:firstRow="1" w:lastRow="0" w:firstColumn="1" w:lastColumn="0" w:noHBand="0" w:noVBand="1"/>
                        </w:tblPr>
                        <w:tblGrid>
                          <w:gridCol w:w="8532"/>
                        </w:tblGrid>
                        <w:tr w:rsidR="009F1C80" w:rsidRPr="009F1C80">
                          <w:tc>
                            <w:tcPr>
                              <w:tcW w:w="0" w:type="auto"/>
                              <w:vAlign w:val="center"/>
                              <w:hideMark/>
                            </w:tcPr>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0" w:type="dxa"/>
                                <w:left w:w="270" w:type="dxa"/>
                                <w:bottom w:w="135" w:type="dxa"/>
                                <w:right w:w="270" w:type="dxa"/>
                              </w:tcMar>
                              <w:hideMark/>
                            </w:tcPr>
                            <w:p w:rsidR="009F1C80" w:rsidRPr="009F1C80" w:rsidRDefault="009F1C80" w:rsidP="009F1C80">
                              <w:pPr>
                                <w:spacing w:after="0" w:line="300" w:lineRule="auto"/>
                                <w:jc w:val="center"/>
                                <w:outlineLvl w:val="1"/>
                                <w:rPr>
                                  <w:rFonts w:ascii="Helvetica" w:eastAsia="Times New Roman" w:hAnsi="Helvetica" w:cs="Helvetica"/>
                                  <w:color w:val="000000"/>
                                  <w:sz w:val="27"/>
                                  <w:szCs w:val="27"/>
                                  <w:lang w:eastAsia="de-DE"/>
                                </w:rPr>
                              </w:pPr>
                              <w:r w:rsidRPr="009F1C80">
                                <w:rPr>
                                  <w:rFonts w:ascii="Helvetica" w:eastAsia="Times New Roman" w:hAnsi="Helvetica" w:cs="Helvetica"/>
                                  <w:b/>
                                  <w:bCs/>
                                  <w:color w:val="000000"/>
                                  <w:sz w:val="27"/>
                                  <w:szCs w:val="27"/>
                                  <w:u w:val="single"/>
                                  <w:lang w:eastAsia="de-DE"/>
                                </w:rPr>
                                <w:t xml:space="preserve">Terminankündigung / Save </w:t>
                              </w:r>
                              <w:proofErr w:type="spellStart"/>
                              <w:r w:rsidRPr="009F1C80">
                                <w:rPr>
                                  <w:rFonts w:ascii="Helvetica" w:eastAsia="Times New Roman" w:hAnsi="Helvetica" w:cs="Helvetica"/>
                                  <w:b/>
                                  <w:bCs/>
                                  <w:color w:val="000000"/>
                                  <w:sz w:val="27"/>
                                  <w:szCs w:val="27"/>
                                  <w:u w:val="single"/>
                                  <w:lang w:eastAsia="de-DE"/>
                                </w:rPr>
                                <w:t>the</w:t>
                              </w:r>
                              <w:proofErr w:type="spellEnd"/>
                              <w:r w:rsidRPr="009F1C80">
                                <w:rPr>
                                  <w:rFonts w:ascii="Helvetica" w:eastAsia="Times New Roman" w:hAnsi="Helvetica" w:cs="Helvetica"/>
                                  <w:b/>
                                  <w:bCs/>
                                  <w:color w:val="000000"/>
                                  <w:sz w:val="27"/>
                                  <w:szCs w:val="27"/>
                                  <w:u w:val="single"/>
                                  <w:lang w:eastAsia="de-DE"/>
                                </w:rPr>
                                <w:t xml:space="preserve"> </w:t>
                              </w:r>
                              <w:proofErr w:type="spellStart"/>
                              <w:r w:rsidRPr="009F1C80">
                                <w:rPr>
                                  <w:rFonts w:ascii="Helvetica" w:eastAsia="Times New Roman" w:hAnsi="Helvetica" w:cs="Helvetica"/>
                                  <w:b/>
                                  <w:bCs/>
                                  <w:color w:val="000000"/>
                                  <w:sz w:val="27"/>
                                  <w:szCs w:val="27"/>
                                  <w:u w:val="single"/>
                                  <w:lang w:eastAsia="de-DE"/>
                                </w:rPr>
                                <w:t>date</w:t>
                              </w:r>
                              <w:proofErr w:type="spellEnd"/>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F1C80" w:rsidRPr="009F1C80">
                          <w:tc>
                            <w:tcPr>
                              <w:tcW w:w="0" w:type="auto"/>
                              <w:tcMar>
                                <w:top w:w="0" w:type="dxa"/>
                                <w:left w:w="270" w:type="dxa"/>
                                <w:bottom w:w="135" w:type="dxa"/>
                                <w:right w:w="270" w:type="dxa"/>
                              </w:tcMar>
                              <w:hideMark/>
                            </w:tcPr>
                            <w:p w:rsidR="009F1C80" w:rsidRPr="009F1C80" w:rsidRDefault="009F1C80" w:rsidP="009F1C80">
                              <w:pPr>
                                <w:spacing w:after="0" w:line="300" w:lineRule="auto"/>
                                <w:jc w:val="center"/>
                                <w:outlineLvl w:val="2"/>
                                <w:rPr>
                                  <w:rFonts w:ascii="Helvetica" w:eastAsia="Times New Roman" w:hAnsi="Helvetica" w:cs="Helvetica"/>
                                  <w:b/>
                                  <w:bCs/>
                                  <w:color w:val="202020"/>
                                  <w:sz w:val="30"/>
                                  <w:szCs w:val="30"/>
                                  <w:lang w:eastAsia="de-DE"/>
                                </w:rPr>
                              </w:pPr>
                              <w:r w:rsidRPr="009F1C80">
                                <w:rPr>
                                  <w:rFonts w:ascii="Helvetica" w:eastAsia="Times New Roman" w:hAnsi="Helvetica" w:cs="Helvetica"/>
                                  <w:b/>
                                  <w:bCs/>
                                  <w:color w:val="202020"/>
                                  <w:sz w:val="30"/>
                                  <w:szCs w:val="30"/>
                                  <w:lang w:eastAsia="de-DE"/>
                                </w:rPr>
                                <w:t>FACHTAG "LÄNDLICH ENGAGIERT - ABER WIE?!"</w:t>
                              </w:r>
                            </w:p>
                            <w:p w:rsidR="009F1C80" w:rsidRPr="009F1C80" w:rsidRDefault="009F1C80" w:rsidP="009F1C80">
                              <w:pPr>
                                <w:spacing w:after="0" w:line="360" w:lineRule="auto"/>
                                <w:jc w:val="center"/>
                                <w:rPr>
                                  <w:rFonts w:ascii="Helvetica" w:eastAsia="Times New Roman" w:hAnsi="Helvetica" w:cs="Helvetica"/>
                                  <w:color w:val="202020"/>
                                  <w:sz w:val="24"/>
                                  <w:szCs w:val="24"/>
                                  <w:lang w:eastAsia="de-DE"/>
                                </w:rPr>
                              </w:pPr>
                              <w:r w:rsidRPr="009F1C80">
                                <w:rPr>
                                  <w:rFonts w:ascii="Helvetica" w:eastAsia="Times New Roman" w:hAnsi="Helvetica" w:cs="Helvetica"/>
                                  <w:color w:val="202020"/>
                                  <w:sz w:val="24"/>
                                  <w:szCs w:val="24"/>
                                  <w:lang w:eastAsia="de-DE"/>
                                </w:rPr>
                                <w:t>REDEBEITRÄGE DES FACHTAGS "LÄNDLICH ENGAGIERT - ABER WIE?!" IM ANSCHLUSS ABRUFBAR</w:t>
                              </w:r>
                            </w:p>
                            <w:p w:rsidR="009F1C80" w:rsidRPr="009F1C80" w:rsidRDefault="009F1C80" w:rsidP="009F1C80">
                              <w:pPr>
                                <w:spacing w:after="0" w:line="360" w:lineRule="auto"/>
                                <w:rPr>
                                  <w:rFonts w:ascii="Helvetica" w:eastAsia="Times New Roman" w:hAnsi="Helvetica" w:cs="Helvetica"/>
                                  <w:color w:val="202020"/>
                                  <w:sz w:val="24"/>
                                  <w:szCs w:val="24"/>
                                  <w:lang w:eastAsia="de-DE"/>
                                </w:rPr>
                              </w:pPr>
                              <w:r w:rsidRPr="009F1C80">
                                <w:rPr>
                                  <w:rFonts w:ascii="Helvetica" w:eastAsia="Times New Roman" w:hAnsi="Helvetica" w:cs="Helvetica"/>
                                  <w:color w:val="202020"/>
                                  <w:sz w:val="24"/>
                                  <w:szCs w:val="24"/>
                                  <w:lang w:eastAsia="de-DE"/>
                                </w:rPr>
                                <w:br/>
                                <w:t>Erneut möchten wir Sie auf die aktuellen Entwicklungen zu unserem Fachtag "Ländlich engagiert - aber wie?!", der am 10. November stattfindet, hinweisen.</w:t>
                              </w:r>
                              <w:r w:rsidRPr="009F1C80">
                                <w:rPr>
                                  <w:rFonts w:ascii="Helvetica" w:eastAsia="Times New Roman" w:hAnsi="Helvetica" w:cs="Helvetica"/>
                                  <w:color w:val="202020"/>
                                  <w:sz w:val="24"/>
                                  <w:szCs w:val="24"/>
                                  <w:lang w:eastAsia="de-DE"/>
                                </w:rPr>
                                <w:br/>
                                <w:t> </w:t>
                              </w:r>
                              <w:r w:rsidRPr="009F1C80">
                                <w:rPr>
                                  <w:rFonts w:ascii="Helvetica" w:eastAsia="Times New Roman" w:hAnsi="Helvetica" w:cs="Helvetica"/>
                                  <w:color w:val="202020"/>
                                  <w:sz w:val="24"/>
                                  <w:szCs w:val="24"/>
                                  <w:lang w:eastAsia="de-DE"/>
                                </w:rPr>
                                <w:br/>
                                <w:t>Da wir die Tagung wegen geltender Regelungen bezüglich des Umgangs mit der Corona-Pandemie nicht als Präsenzveranstaltung anbieten konnten, hatten wir einen Livestream der Redebeiträge geplant. Aufgrund der neuesten Verordnungen und eingeschränkter Reisetätigkeit können wir die Präsentation des Vortrags bei YouTube und Facebook leider nicht realisieren.</w:t>
                              </w:r>
                              <w:r w:rsidRPr="009F1C80">
                                <w:rPr>
                                  <w:rFonts w:ascii="Helvetica" w:eastAsia="Times New Roman" w:hAnsi="Helvetica" w:cs="Helvetica"/>
                                  <w:color w:val="202020"/>
                                  <w:sz w:val="24"/>
                                  <w:szCs w:val="24"/>
                                  <w:lang w:eastAsia="de-DE"/>
                                </w:rPr>
                                <w:br/>
                                <w:t xml:space="preserve">Aus diesem Grund haben wir uns überlegt, die einzelnen Beiträge im Anschluss an das digitale Treffen für Sie aufzubereiten und einige Tage später </w:t>
                              </w:r>
                              <w:r w:rsidRPr="009F1C80">
                                <w:rPr>
                                  <w:rFonts w:ascii="Helvetica" w:eastAsia="Times New Roman" w:hAnsi="Helvetica" w:cs="Helvetica"/>
                                  <w:color w:val="202020"/>
                                  <w:sz w:val="24"/>
                                  <w:szCs w:val="24"/>
                                  <w:lang w:eastAsia="de-DE"/>
                                </w:rPr>
                                <w:lastRenderedPageBreak/>
                                <w:t>zusammengeschnitten zu veröffentlichen.</w:t>
                              </w:r>
                              <w:r w:rsidRPr="009F1C80">
                                <w:rPr>
                                  <w:rFonts w:ascii="Helvetica" w:eastAsia="Times New Roman" w:hAnsi="Helvetica" w:cs="Helvetica"/>
                                  <w:color w:val="202020"/>
                                  <w:sz w:val="24"/>
                                  <w:szCs w:val="24"/>
                                  <w:lang w:eastAsia="de-DE"/>
                                </w:rPr>
                                <w:br/>
                              </w:r>
                              <w:r w:rsidRPr="009F1C80">
                                <w:rPr>
                                  <w:rFonts w:ascii="Helvetica" w:eastAsia="Times New Roman" w:hAnsi="Helvetica" w:cs="Helvetica"/>
                                  <w:color w:val="202020"/>
                                  <w:sz w:val="24"/>
                                  <w:szCs w:val="24"/>
                                  <w:lang w:eastAsia="de-DE"/>
                                </w:rPr>
                                <w:br/>
                              </w:r>
                              <w:hyperlink r:id="rId12" w:tgtFrame="_blank" w:history="1">
                                <w:r w:rsidRPr="009F1C80">
                                  <w:rPr>
                                    <w:rFonts w:ascii="Helvetica" w:eastAsia="Times New Roman" w:hAnsi="Helvetica" w:cs="Helvetica"/>
                                    <w:color w:val="007C89"/>
                                    <w:sz w:val="24"/>
                                    <w:szCs w:val="24"/>
                                    <w:u w:val="single"/>
                                    <w:lang w:eastAsia="de-DE"/>
                                  </w:rPr>
                                  <w:t>Eine kompakte Zusammenfassung der Studie ist in Kürze hier abrufbar.</w:t>
                                </w:r>
                              </w:hyperlink>
                              <w:r w:rsidRPr="009F1C80">
                                <w:rPr>
                                  <w:rFonts w:ascii="Helvetica" w:eastAsia="Times New Roman" w:hAnsi="Helvetica" w:cs="Helvetica"/>
                                  <w:color w:val="202020"/>
                                  <w:sz w:val="24"/>
                                  <w:szCs w:val="24"/>
                                  <w:lang w:eastAsia="de-DE"/>
                                </w:rPr>
                                <w:t xml:space="preserve"> Bei Fragen können Sie sich gern an die Mitarbeitenden der Stiftung wenden.</w:t>
                              </w:r>
                              <w:r w:rsidRPr="009F1C80">
                                <w:rPr>
                                  <w:rFonts w:ascii="Helvetica" w:eastAsia="Times New Roman" w:hAnsi="Helvetica" w:cs="Helvetica"/>
                                  <w:color w:val="202020"/>
                                  <w:sz w:val="24"/>
                                  <w:szCs w:val="24"/>
                                  <w:lang w:eastAsia="de-DE"/>
                                </w:rPr>
                                <w:br/>
                              </w:r>
                              <w:r w:rsidRPr="009F1C80">
                                <w:rPr>
                                  <w:rFonts w:ascii="Helvetica" w:eastAsia="Times New Roman" w:hAnsi="Helvetica" w:cs="Helvetica"/>
                                  <w:color w:val="202020"/>
                                  <w:sz w:val="24"/>
                                  <w:szCs w:val="24"/>
                                  <w:lang w:eastAsia="de-DE"/>
                                </w:rPr>
                                <w:br/>
                              </w:r>
                              <w:r w:rsidRPr="009F1C80">
                                <w:rPr>
                                  <w:rFonts w:ascii="Helvetica" w:eastAsia="Times New Roman" w:hAnsi="Helvetica" w:cs="Helvetica"/>
                                  <w:b/>
                                  <w:bCs/>
                                  <w:i/>
                                  <w:iCs/>
                                  <w:color w:val="202020"/>
                                  <w:sz w:val="24"/>
                                  <w:szCs w:val="24"/>
                                  <w:lang w:eastAsia="de-DE"/>
                                </w:rPr>
                                <w:t>Ohne Ehrenamt ist der ländliche Raum überhaupt nicht mehr existent. Wenn es nicht 5 Hände voll richtig „Verrückte“ geben würde, ginge bei uns im Ort nicht viel. Wir lassen uns aber nicht entmutigen und machen einfach weiter. Ehrenamt lohnt sich. Die Bürokratie für die Vereine müsste sich verschlanken. Da wäre ein erster Anfang gemacht.</w:t>
                              </w:r>
                              <w:r w:rsidRPr="009F1C80">
                                <w:rPr>
                                  <w:rFonts w:ascii="Helvetica" w:eastAsia="Times New Roman" w:hAnsi="Helvetica" w:cs="Helvetica"/>
                                  <w:color w:val="202020"/>
                                  <w:sz w:val="24"/>
                                  <w:szCs w:val="24"/>
                                  <w:lang w:eastAsia="de-DE"/>
                                </w:rPr>
                                <w:br/>
                                <w:t>(Verein einer Gemeinde, 400 Einwohner)</w:t>
                              </w:r>
                              <w:r w:rsidRPr="009F1C80">
                                <w:rPr>
                                  <w:rFonts w:ascii="Helvetica" w:eastAsia="Times New Roman" w:hAnsi="Helvetica" w:cs="Helvetica"/>
                                  <w:color w:val="202020"/>
                                  <w:sz w:val="24"/>
                                  <w:szCs w:val="24"/>
                                  <w:lang w:eastAsia="de-DE"/>
                                </w:rPr>
                                <w:br/>
                              </w:r>
                              <w:r w:rsidRPr="009F1C80">
                                <w:rPr>
                                  <w:rFonts w:ascii="Helvetica" w:eastAsia="Times New Roman" w:hAnsi="Helvetica" w:cs="Helvetica"/>
                                  <w:color w:val="202020"/>
                                  <w:sz w:val="24"/>
                                  <w:szCs w:val="24"/>
                                  <w:lang w:eastAsia="de-DE"/>
                                </w:rPr>
                                <w:br/>
                                <w:t xml:space="preserve">Das Projekt wird durch den Beauftragten der Bundesregierung für die neuen Bundesländer und das Bundesministerium für Wirtschaft und Energie gefördert. </w:t>
                              </w: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rPr>
                      <w:rFonts w:ascii="Times New Roman" w:eastAsia="Times New Roman" w:hAnsi="Times New Roman"/>
                      <w:sz w:val="24"/>
                      <w:szCs w:val="24"/>
                      <w:lang w:eastAsia="de-DE"/>
                    </w:rPr>
                  </w:pPr>
                </w:p>
              </w:tc>
            </w:tr>
          </w:tbl>
          <w:p w:rsidR="009F1C80" w:rsidRPr="009F1C80" w:rsidRDefault="009F1C80" w:rsidP="009F1C80">
            <w:pPr>
              <w:spacing w:after="0" w:line="240" w:lineRule="auto"/>
              <w:jc w:val="center"/>
              <w:rPr>
                <w:rFonts w:ascii="Times New Roman" w:eastAsia="Times New Roman" w:hAnsi="Times New Roman"/>
                <w:sz w:val="24"/>
                <w:szCs w:val="24"/>
                <w:lang w:eastAsia="de-DE"/>
              </w:rPr>
            </w:pPr>
          </w:p>
        </w:tc>
      </w:tr>
    </w:tbl>
    <w:p w:rsidR="00BF179E" w:rsidRDefault="009F1C80"/>
    <w:sectPr w:rsidR="00BF17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80"/>
    <w:rsid w:val="00413120"/>
    <w:rsid w:val="009353A2"/>
    <w:rsid w:val="00984180"/>
    <w:rsid w:val="009F1C80"/>
    <w:rsid w:val="00EF7B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4180"/>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F1C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1C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4180"/>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F1C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1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eringer-ehrenamtsstiftung.us12.list-manage.com/track/click?u=02811a0fafd90bc23c1b56df7&amp;id=52616d2529&amp;e=ef8d5b36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eringer-ehrenamtsstiftung.us12.list-manage.com/track/click?u=02811a0fafd90bc23c1b56df7&amp;id=cffc16f0eb&amp;e=ef8d5b36ec" TargetMode="External"/><Relationship Id="rId12" Type="http://schemas.openxmlformats.org/officeDocument/2006/relationships/hyperlink" Target="https://thueringer-ehrenamtsstiftung.us12.list-manage.com/track/click?u=02811a0fafd90bc23c1b56df7&amp;id=9c4b76d53e&amp;e=ef8d5b36e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thueringer-ehrenamtsstiftung.us12.list-manage.com/track/click?u=02811a0fafd90bc23c1b56df7&amp;id=3267ffc1d9&amp;e=ef8d5b36ec" TargetMode="External"/><Relationship Id="rId10" Type="http://schemas.openxmlformats.org/officeDocument/2006/relationships/hyperlink" Target="https://thueringer-ehrenamtsstiftung.us12.list-manage.com/track/click?u=02811a0fafd90bc23c1b56df7&amp;id=cae22b49d5&amp;e=ef8d5b36ec"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2720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2020-11-06T06:35:00Z</dcterms:created>
  <dcterms:modified xsi:type="dcterms:W3CDTF">2020-11-06T06:39:00Z</dcterms:modified>
</cp:coreProperties>
</file>